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53E30" w14:textId="635F9226" w:rsidR="004421A5" w:rsidRPr="00550C15" w:rsidRDefault="007F1CFF">
      <w:pPr>
        <w:rPr>
          <w:rFonts w:ascii="Arial" w:hAnsi="Arial" w:cs="Arial"/>
          <w:b/>
          <w:sz w:val="28"/>
          <w:szCs w:val="28"/>
        </w:rPr>
      </w:pPr>
      <w:r w:rsidRPr="00550C15">
        <w:rPr>
          <w:rFonts w:ascii="Arial" w:hAnsi="Arial" w:cs="Arial"/>
          <w:b/>
          <w:sz w:val="28"/>
          <w:szCs w:val="28"/>
        </w:rPr>
        <w:t>Hoher Dachstein</w:t>
      </w:r>
      <w:r w:rsidR="004976C6" w:rsidRPr="00550C15">
        <w:rPr>
          <w:rFonts w:ascii="Arial" w:hAnsi="Arial" w:cs="Arial"/>
          <w:b/>
          <w:sz w:val="28"/>
          <w:szCs w:val="28"/>
        </w:rPr>
        <w:t xml:space="preserve"> (2995m) </w:t>
      </w:r>
      <w:r w:rsidR="009B140D" w:rsidRPr="00550C15">
        <w:rPr>
          <w:rFonts w:ascii="Arial" w:hAnsi="Arial" w:cs="Arial"/>
          <w:b/>
          <w:sz w:val="28"/>
          <w:szCs w:val="28"/>
        </w:rPr>
        <w:t>– 2-Tagestour</w:t>
      </w:r>
      <w:r w:rsidR="00550C15">
        <w:rPr>
          <w:rFonts w:ascii="Arial" w:hAnsi="Arial" w:cs="Arial"/>
          <w:b/>
          <w:sz w:val="28"/>
          <w:szCs w:val="28"/>
        </w:rPr>
        <w:t xml:space="preserve"> (3./4.7.2025)</w:t>
      </w:r>
    </w:p>
    <w:p w14:paraId="18B8B5C5" w14:textId="2CCDE1E8" w:rsidR="004976C6" w:rsidRDefault="004976C6" w:rsidP="005A3A42">
      <w:pPr>
        <w:jc w:val="center"/>
      </w:pPr>
      <w:r>
        <w:rPr>
          <w:noProof/>
          <w:lang w:eastAsia="de-DE"/>
        </w:rPr>
        <w:drawing>
          <wp:inline distT="0" distB="0" distL="0" distR="0" wp14:anchorId="60CA7A05" wp14:editId="140BC7B9">
            <wp:extent cx="4181475" cy="2090738"/>
            <wp:effectExtent l="0" t="0" r="0" b="5080"/>
            <wp:docPr id="1837198536" name="Grafik 1" descr="Hoher Dachstein (links) von Simonyhütte im Morgen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her Dachstein (links) von Simonyhütte im Morgenlic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1475" cy="2090738"/>
                    </a:xfrm>
                    <a:prstGeom prst="rect">
                      <a:avLst/>
                    </a:prstGeom>
                    <a:noFill/>
                    <a:ln>
                      <a:noFill/>
                    </a:ln>
                  </pic:spPr>
                </pic:pic>
              </a:graphicData>
            </a:graphic>
          </wp:inline>
        </w:drawing>
      </w:r>
    </w:p>
    <w:p w14:paraId="0F910C6D" w14:textId="617D57BC" w:rsidR="007F1CFF" w:rsidRPr="00550C15" w:rsidRDefault="007F1CFF">
      <w:pPr>
        <w:rPr>
          <w:rFonts w:ascii="Arial" w:hAnsi="Arial" w:cs="Arial"/>
          <w:b/>
          <w:sz w:val="24"/>
          <w:szCs w:val="24"/>
        </w:rPr>
      </w:pPr>
      <w:r w:rsidRPr="00550C15">
        <w:rPr>
          <w:rFonts w:ascii="Arial" w:hAnsi="Arial" w:cs="Arial"/>
          <w:b/>
          <w:sz w:val="24"/>
          <w:szCs w:val="24"/>
        </w:rPr>
        <w:t xml:space="preserve">Variante 1: Von der </w:t>
      </w:r>
      <w:proofErr w:type="spellStart"/>
      <w:r w:rsidRPr="00550C15">
        <w:rPr>
          <w:rFonts w:ascii="Arial" w:hAnsi="Arial" w:cs="Arial"/>
          <w:b/>
          <w:sz w:val="24"/>
          <w:szCs w:val="24"/>
        </w:rPr>
        <w:t>Gjaidalm</w:t>
      </w:r>
      <w:proofErr w:type="spellEnd"/>
      <w:r w:rsidRPr="00550C15">
        <w:rPr>
          <w:rFonts w:ascii="Arial" w:hAnsi="Arial" w:cs="Arial"/>
          <w:b/>
          <w:sz w:val="24"/>
          <w:szCs w:val="24"/>
        </w:rPr>
        <w:t xml:space="preserve"> zur </w:t>
      </w:r>
      <w:proofErr w:type="spellStart"/>
      <w:r w:rsidRPr="00550C15">
        <w:rPr>
          <w:rFonts w:ascii="Arial" w:hAnsi="Arial" w:cs="Arial"/>
          <w:b/>
          <w:sz w:val="24"/>
          <w:szCs w:val="24"/>
        </w:rPr>
        <w:t>Simonyhütte</w:t>
      </w:r>
      <w:proofErr w:type="spellEnd"/>
      <w:r w:rsidR="009B140D" w:rsidRPr="00550C15">
        <w:rPr>
          <w:rFonts w:ascii="Arial" w:hAnsi="Arial" w:cs="Arial"/>
          <w:b/>
          <w:sz w:val="24"/>
          <w:szCs w:val="24"/>
        </w:rPr>
        <w:t xml:space="preserve"> (2203m)</w:t>
      </w:r>
      <w:r w:rsidRPr="00550C15">
        <w:rPr>
          <w:rFonts w:ascii="Arial" w:hAnsi="Arial" w:cs="Arial"/>
          <w:b/>
          <w:sz w:val="24"/>
          <w:szCs w:val="24"/>
        </w:rPr>
        <w:t xml:space="preserve"> ohne Gipfelbesteigung</w:t>
      </w:r>
    </w:p>
    <w:p w14:paraId="05700E93" w14:textId="1EB5589A" w:rsidR="007F1CFF" w:rsidRPr="00550C15" w:rsidRDefault="007F1CFF" w:rsidP="007F1CFF">
      <w:pPr>
        <w:rPr>
          <w:rFonts w:ascii="Arial" w:hAnsi="Arial" w:cs="Arial"/>
          <w:bCs/>
          <w:sz w:val="24"/>
          <w:szCs w:val="24"/>
        </w:rPr>
      </w:pPr>
      <w:r w:rsidRPr="00550C15">
        <w:rPr>
          <w:rFonts w:ascii="Arial" w:hAnsi="Arial" w:cs="Arial"/>
          <w:bCs/>
          <w:sz w:val="24"/>
          <w:szCs w:val="24"/>
        </w:rPr>
        <w:t xml:space="preserve">Der Zustieg zur </w:t>
      </w:r>
      <w:proofErr w:type="spellStart"/>
      <w:r w:rsidRPr="00550C15">
        <w:rPr>
          <w:rFonts w:ascii="Arial" w:hAnsi="Arial" w:cs="Arial"/>
          <w:bCs/>
          <w:sz w:val="24"/>
          <w:szCs w:val="24"/>
        </w:rPr>
        <w:t>Simonyhütte</w:t>
      </w:r>
      <w:proofErr w:type="spellEnd"/>
      <w:r w:rsidRPr="00550C15">
        <w:rPr>
          <w:rFonts w:ascii="Arial" w:hAnsi="Arial" w:cs="Arial"/>
          <w:bCs/>
          <w:sz w:val="24"/>
          <w:szCs w:val="24"/>
        </w:rPr>
        <w:t xml:space="preserve"> wird mit Seilbahnunterstützung von </w:t>
      </w:r>
      <w:proofErr w:type="spellStart"/>
      <w:r w:rsidRPr="00550C15">
        <w:rPr>
          <w:rFonts w:ascii="Arial" w:hAnsi="Arial" w:cs="Arial"/>
          <w:bCs/>
          <w:sz w:val="24"/>
          <w:szCs w:val="24"/>
        </w:rPr>
        <w:t>Obertraun</w:t>
      </w:r>
      <w:proofErr w:type="spellEnd"/>
      <w:r w:rsidRPr="00550C15">
        <w:rPr>
          <w:rFonts w:ascii="Arial" w:hAnsi="Arial" w:cs="Arial"/>
          <w:bCs/>
          <w:sz w:val="24"/>
          <w:szCs w:val="24"/>
        </w:rPr>
        <w:t xml:space="preserve"> aus gemacht. Wir fahren</w:t>
      </w:r>
      <w:r w:rsidR="00124B7D" w:rsidRPr="00550C15">
        <w:rPr>
          <w:rFonts w:ascii="Arial" w:hAnsi="Arial" w:cs="Arial"/>
          <w:bCs/>
          <w:sz w:val="24"/>
          <w:szCs w:val="24"/>
        </w:rPr>
        <w:t xml:space="preserve"> gemeinsam (Variante 1 und Variante 2)</w:t>
      </w:r>
      <w:r w:rsidRPr="00550C15">
        <w:rPr>
          <w:rFonts w:ascii="Arial" w:hAnsi="Arial" w:cs="Arial"/>
          <w:bCs/>
          <w:sz w:val="24"/>
          <w:szCs w:val="24"/>
        </w:rPr>
        <w:t xml:space="preserve"> alle 3 Teilstrecken bis zur </w:t>
      </w:r>
      <w:proofErr w:type="spellStart"/>
      <w:r w:rsidRPr="00550C15">
        <w:rPr>
          <w:rFonts w:ascii="Arial" w:hAnsi="Arial" w:cs="Arial"/>
          <w:bCs/>
          <w:sz w:val="24"/>
          <w:szCs w:val="24"/>
        </w:rPr>
        <w:t>Gjaid</w:t>
      </w:r>
      <w:proofErr w:type="spellEnd"/>
      <w:r w:rsidRPr="00550C15">
        <w:rPr>
          <w:rFonts w:ascii="Arial" w:hAnsi="Arial" w:cs="Arial"/>
          <w:bCs/>
          <w:sz w:val="24"/>
          <w:szCs w:val="24"/>
        </w:rPr>
        <w:t>.</w:t>
      </w:r>
    </w:p>
    <w:p w14:paraId="58A997D0" w14:textId="393C993D" w:rsidR="007F1CFF" w:rsidRPr="00550C15" w:rsidRDefault="00124B7D">
      <w:pPr>
        <w:rPr>
          <w:rFonts w:ascii="Arial" w:hAnsi="Arial" w:cs="Arial"/>
          <w:sz w:val="24"/>
          <w:szCs w:val="24"/>
        </w:rPr>
      </w:pPr>
      <w:r w:rsidRPr="00550C15">
        <w:rPr>
          <w:rFonts w:ascii="Arial" w:hAnsi="Arial" w:cs="Arial"/>
          <w:sz w:val="24"/>
          <w:szCs w:val="24"/>
        </w:rPr>
        <w:t xml:space="preserve">Von der </w:t>
      </w:r>
      <w:proofErr w:type="spellStart"/>
      <w:r w:rsidRPr="00550C15">
        <w:rPr>
          <w:rFonts w:ascii="Arial" w:hAnsi="Arial" w:cs="Arial"/>
          <w:sz w:val="24"/>
          <w:szCs w:val="24"/>
        </w:rPr>
        <w:t>Gjaidalm</w:t>
      </w:r>
      <w:proofErr w:type="spellEnd"/>
      <w:r w:rsidRPr="00550C15">
        <w:rPr>
          <w:rFonts w:ascii="Arial" w:hAnsi="Arial" w:cs="Arial"/>
          <w:sz w:val="24"/>
          <w:szCs w:val="24"/>
        </w:rPr>
        <w:t xml:space="preserve"> folgen wir dem markierten und beschilderten Wanderweg zur meist schon von weitem sichtbaren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Zu Beginn zweigen noch einige Wege ab und zwar zum Taubenkogel und zum </w:t>
      </w:r>
      <w:proofErr w:type="spellStart"/>
      <w:r w:rsidRPr="00550C15">
        <w:rPr>
          <w:rFonts w:ascii="Arial" w:hAnsi="Arial" w:cs="Arial"/>
          <w:sz w:val="24"/>
          <w:szCs w:val="24"/>
        </w:rPr>
        <w:t>Oberfeld</w:t>
      </w:r>
      <w:proofErr w:type="spellEnd"/>
      <w:r w:rsidRPr="00550C15">
        <w:rPr>
          <w:rFonts w:ascii="Arial" w:hAnsi="Arial" w:cs="Arial"/>
          <w:sz w:val="24"/>
          <w:szCs w:val="24"/>
        </w:rPr>
        <w:t xml:space="preserve"> sowie zum </w:t>
      </w:r>
      <w:proofErr w:type="spellStart"/>
      <w:r w:rsidRPr="00550C15">
        <w:rPr>
          <w:rFonts w:ascii="Arial" w:hAnsi="Arial" w:cs="Arial"/>
          <w:sz w:val="24"/>
          <w:szCs w:val="24"/>
        </w:rPr>
        <w:t>Wiesberghaus</w:t>
      </w:r>
      <w:proofErr w:type="spellEnd"/>
      <w:r w:rsidRPr="00550C15">
        <w:rPr>
          <w:rFonts w:ascii="Arial" w:hAnsi="Arial" w:cs="Arial"/>
          <w:sz w:val="24"/>
          <w:szCs w:val="24"/>
        </w:rPr>
        <w:t xml:space="preserve">. Wir halten uns dazwischen an die Schilder zur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und </w:t>
      </w:r>
      <w:proofErr w:type="gramStart"/>
      <w:r w:rsidRPr="00550C15">
        <w:rPr>
          <w:rFonts w:ascii="Arial" w:hAnsi="Arial" w:cs="Arial"/>
          <w:sz w:val="24"/>
          <w:szCs w:val="24"/>
        </w:rPr>
        <w:t>folgt</w:t>
      </w:r>
      <w:proofErr w:type="gramEnd"/>
      <w:r w:rsidRPr="00550C15">
        <w:rPr>
          <w:rFonts w:ascii="Arial" w:hAnsi="Arial" w:cs="Arial"/>
          <w:sz w:val="24"/>
          <w:szCs w:val="24"/>
        </w:rPr>
        <w:t xml:space="preserve"> leicht fallend dem Wanderweg in die </w:t>
      </w:r>
      <w:proofErr w:type="spellStart"/>
      <w:r w:rsidRPr="00550C15">
        <w:rPr>
          <w:rFonts w:ascii="Arial" w:hAnsi="Arial" w:cs="Arial"/>
          <w:sz w:val="24"/>
          <w:szCs w:val="24"/>
        </w:rPr>
        <w:t>Zirbengrube</w:t>
      </w:r>
      <w:proofErr w:type="spellEnd"/>
      <w:r w:rsidRPr="00550C15">
        <w:rPr>
          <w:rFonts w:ascii="Arial" w:hAnsi="Arial" w:cs="Arial"/>
          <w:sz w:val="24"/>
          <w:szCs w:val="24"/>
        </w:rPr>
        <w:t xml:space="preserve">. Von dieser dann ansteigend in einem Rechtsbogen zunächst bis unter die Felsplatten auf denen die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thront. Der Weg dreht sich dann erst im oberen Bereich wieder nach Links Richtung </w:t>
      </w:r>
      <w:proofErr w:type="spellStart"/>
      <w:r w:rsidRPr="00550C15">
        <w:rPr>
          <w:rFonts w:ascii="Arial" w:hAnsi="Arial" w:cs="Arial"/>
          <w:sz w:val="24"/>
          <w:szCs w:val="24"/>
        </w:rPr>
        <w:t>Gjaidstein</w:t>
      </w:r>
      <w:proofErr w:type="spellEnd"/>
      <w:r w:rsidRPr="00550C15">
        <w:rPr>
          <w:rFonts w:ascii="Arial" w:hAnsi="Arial" w:cs="Arial"/>
          <w:sz w:val="24"/>
          <w:szCs w:val="24"/>
        </w:rPr>
        <w:t>. Hier ist auch eine kurze seilversicherte Stelle zu finden.</w:t>
      </w:r>
    </w:p>
    <w:p w14:paraId="36917262" w14:textId="40C17A84" w:rsidR="008B19AE" w:rsidRDefault="008B19AE" w:rsidP="005A3A42">
      <w:pPr>
        <w:jc w:val="center"/>
      </w:pPr>
      <w:r>
        <w:rPr>
          <w:noProof/>
          <w:lang w:eastAsia="de-DE"/>
        </w:rPr>
        <w:drawing>
          <wp:inline distT="0" distB="0" distL="0" distR="0" wp14:anchorId="0ADC547E" wp14:editId="6E57D010">
            <wp:extent cx="4457700" cy="3343275"/>
            <wp:effectExtent l="0" t="0" r="0" b="9525"/>
            <wp:docPr id="210842013" name="Grafik 5" descr="Nachmittags auf der Sonnenterrasse an der Simonyhü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chmittags auf der Sonnenterrasse an der Simonyhüt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3674" cy="3347756"/>
                    </a:xfrm>
                    <a:prstGeom prst="rect">
                      <a:avLst/>
                    </a:prstGeom>
                    <a:noFill/>
                    <a:ln>
                      <a:noFill/>
                    </a:ln>
                  </pic:spPr>
                </pic:pic>
              </a:graphicData>
            </a:graphic>
          </wp:inline>
        </w:drawing>
      </w:r>
    </w:p>
    <w:p w14:paraId="7FEA6506" w14:textId="6005A77A" w:rsidR="007F1CFF" w:rsidRPr="005A3A42" w:rsidRDefault="00124B7D" w:rsidP="005A3A42">
      <w:pPr>
        <w:pStyle w:val="KeinLeerraum"/>
        <w:rPr>
          <w:rFonts w:ascii="Arial" w:hAnsi="Arial" w:cs="Arial"/>
          <w:sz w:val="24"/>
          <w:szCs w:val="24"/>
        </w:rPr>
      </w:pPr>
      <w:r w:rsidRPr="005A3A42">
        <w:rPr>
          <w:rFonts w:ascii="Arial" w:hAnsi="Arial" w:cs="Arial"/>
          <w:sz w:val="24"/>
          <w:szCs w:val="24"/>
        </w:rPr>
        <w:lastRenderedPageBreak/>
        <w:t>Länge: ca. 6km</w:t>
      </w:r>
    </w:p>
    <w:p w14:paraId="41E9845F" w14:textId="19075BB0" w:rsidR="00124B7D" w:rsidRPr="005A3A42" w:rsidRDefault="00124B7D" w:rsidP="005A3A42">
      <w:pPr>
        <w:pStyle w:val="KeinLeerraum"/>
        <w:rPr>
          <w:rFonts w:ascii="Arial" w:hAnsi="Arial" w:cs="Arial"/>
          <w:sz w:val="24"/>
          <w:szCs w:val="24"/>
        </w:rPr>
      </w:pPr>
      <w:r w:rsidRPr="005A3A42">
        <w:rPr>
          <w:rFonts w:ascii="Arial" w:hAnsi="Arial" w:cs="Arial"/>
          <w:sz w:val="24"/>
          <w:szCs w:val="24"/>
        </w:rPr>
        <w:t>Höhenmeter: 860</w:t>
      </w:r>
    </w:p>
    <w:p w14:paraId="430700C9" w14:textId="1AF2897A" w:rsidR="00124B7D" w:rsidRDefault="00124B7D" w:rsidP="005A3A42">
      <w:pPr>
        <w:pStyle w:val="KeinLeerraum"/>
        <w:rPr>
          <w:rFonts w:ascii="Arial" w:hAnsi="Arial" w:cs="Arial"/>
          <w:sz w:val="24"/>
          <w:szCs w:val="24"/>
        </w:rPr>
      </w:pPr>
      <w:r w:rsidRPr="005A3A42">
        <w:rPr>
          <w:rFonts w:ascii="Arial" w:hAnsi="Arial" w:cs="Arial"/>
          <w:sz w:val="24"/>
          <w:szCs w:val="24"/>
        </w:rPr>
        <w:t>Dauer: 3,5 Stunden</w:t>
      </w:r>
    </w:p>
    <w:p w14:paraId="5C291F8F" w14:textId="77777777" w:rsidR="005A3A42" w:rsidRPr="005A3A42" w:rsidRDefault="005A3A42" w:rsidP="005A3A42">
      <w:pPr>
        <w:pStyle w:val="KeinLeerraum"/>
        <w:rPr>
          <w:rFonts w:ascii="Arial" w:hAnsi="Arial" w:cs="Arial"/>
          <w:sz w:val="24"/>
          <w:szCs w:val="24"/>
        </w:rPr>
      </w:pPr>
    </w:p>
    <w:p w14:paraId="73ACBFC6" w14:textId="1202A4F5" w:rsidR="00124B7D" w:rsidRPr="00550C15" w:rsidRDefault="00124B7D">
      <w:pPr>
        <w:rPr>
          <w:rFonts w:ascii="Arial" w:hAnsi="Arial" w:cs="Arial"/>
          <w:sz w:val="24"/>
          <w:szCs w:val="24"/>
        </w:rPr>
      </w:pPr>
      <w:r w:rsidRPr="00550C15">
        <w:rPr>
          <w:rFonts w:ascii="Arial" w:hAnsi="Arial" w:cs="Arial"/>
          <w:sz w:val="24"/>
          <w:szCs w:val="24"/>
        </w:rPr>
        <w:t xml:space="preserve">Übernachtung auf der </w:t>
      </w:r>
      <w:proofErr w:type="spellStart"/>
      <w:r w:rsidRPr="00550C15">
        <w:rPr>
          <w:rFonts w:ascii="Arial" w:hAnsi="Arial" w:cs="Arial"/>
          <w:sz w:val="24"/>
          <w:szCs w:val="24"/>
        </w:rPr>
        <w:t>Simonyhütte</w:t>
      </w:r>
      <w:proofErr w:type="spellEnd"/>
      <w:r w:rsidRPr="00550C15">
        <w:rPr>
          <w:rFonts w:ascii="Arial" w:hAnsi="Arial" w:cs="Arial"/>
          <w:sz w:val="24"/>
          <w:szCs w:val="24"/>
        </w:rPr>
        <w:t>, gemeinsamer Abstieg (Variante 1 und Variante 2) über den Trägersteig</w:t>
      </w:r>
      <w:r w:rsidR="009B140D" w:rsidRPr="00550C15">
        <w:rPr>
          <w:rFonts w:ascii="Arial" w:hAnsi="Arial" w:cs="Arial"/>
          <w:sz w:val="24"/>
          <w:szCs w:val="24"/>
        </w:rPr>
        <w:t xml:space="preserve">. Abmarsch von der Hütte ca. 12:30 Uhr. Talfahrt mit der Gondel von der Station </w:t>
      </w:r>
      <w:proofErr w:type="spellStart"/>
      <w:r w:rsidR="009B140D" w:rsidRPr="00550C15">
        <w:rPr>
          <w:rFonts w:ascii="Arial" w:hAnsi="Arial" w:cs="Arial"/>
          <w:sz w:val="24"/>
          <w:szCs w:val="24"/>
        </w:rPr>
        <w:t>Gjaid</w:t>
      </w:r>
      <w:proofErr w:type="spellEnd"/>
    </w:p>
    <w:p w14:paraId="1F147141" w14:textId="74EDA379" w:rsidR="00124B7D" w:rsidRPr="005A3A42" w:rsidRDefault="00124B7D" w:rsidP="005A3A42">
      <w:pPr>
        <w:pStyle w:val="KeinLeerraum"/>
        <w:rPr>
          <w:rFonts w:ascii="Arial" w:hAnsi="Arial" w:cs="Arial"/>
          <w:sz w:val="24"/>
          <w:szCs w:val="24"/>
        </w:rPr>
      </w:pPr>
      <w:r w:rsidRPr="005A3A42">
        <w:rPr>
          <w:rFonts w:ascii="Arial" w:hAnsi="Arial" w:cs="Arial"/>
          <w:sz w:val="24"/>
          <w:szCs w:val="24"/>
        </w:rPr>
        <w:t>Länge ca. 6,5</w:t>
      </w:r>
      <w:r w:rsidR="009B140D" w:rsidRPr="005A3A42">
        <w:rPr>
          <w:rFonts w:ascii="Arial" w:hAnsi="Arial" w:cs="Arial"/>
          <w:sz w:val="24"/>
          <w:szCs w:val="24"/>
        </w:rPr>
        <w:t>km</w:t>
      </w:r>
    </w:p>
    <w:p w14:paraId="0B3DA190" w14:textId="0566B93C" w:rsidR="00124B7D" w:rsidRPr="005A3A42" w:rsidRDefault="00124B7D" w:rsidP="005A3A42">
      <w:pPr>
        <w:pStyle w:val="KeinLeerraum"/>
        <w:rPr>
          <w:rFonts w:ascii="Arial" w:hAnsi="Arial" w:cs="Arial"/>
          <w:sz w:val="24"/>
          <w:szCs w:val="24"/>
        </w:rPr>
      </w:pPr>
      <w:r w:rsidRPr="005A3A42">
        <w:rPr>
          <w:rFonts w:ascii="Arial" w:hAnsi="Arial" w:cs="Arial"/>
          <w:sz w:val="24"/>
          <w:szCs w:val="24"/>
        </w:rPr>
        <w:t>Höhenmeter:</w:t>
      </w:r>
      <w:r w:rsidR="009B140D" w:rsidRPr="005A3A42">
        <w:rPr>
          <w:rFonts w:ascii="Arial" w:hAnsi="Arial" w:cs="Arial"/>
          <w:sz w:val="24"/>
          <w:szCs w:val="24"/>
        </w:rPr>
        <w:t xml:space="preserve"> 860</w:t>
      </w:r>
    </w:p>
    <w:p w14:paraId="4421EC9F" w14:textId="03658411" w:rsidR="009B140D" w:rsidRDefault="009B140D" w:rsidP="005A3A42">
      <w:pPr>
        <w:pStyle w:val="KeinLeerraum"/>
        <w:rPr>
          <w:rFonts w:ascii="Arial" w:hAnsi="Arial" w:cs="Arial"/>
          <w:sz w:val="24"/>
          <w:szCs w:val="24"/>
        </w:rPr>
      </w:pPr>
      <w:r w:rsidRPr="005A3A42">
        <w:rPr>
          <w:rFonts w:ascii="Arial" w:hAnsi="Arial" w:cs="Arial"/>
          <w:sz w:val="24"/>
          <w:szCs w:val="24"/>
        </w:rPr>
        <w:t>Dauer: 3 Stunden</w:t>
      </w:r>
    </w:p>
    <w:p w14:paraId="25FC7B58" w14:textId="77777777" w:rsidR="005A3A42" w:rsidRDefault="005A3A42" w:rsidP="005A3A42">
      <w:pPr>
        <w:pStyle w:val="KeinLeerraum"/>
        <w:rPr>
          <w:rFonts w:ascii="Arial" w:hAnsi="Arial" w:cs="Arial"/>
          <w:sz w:val="24"/>
          <w:szCs w:val="24"/>
        </w:rPr>
      </w:pPr>
    </w:p>
    <w:p w14:paraId="6214AE2B" w14:textId="7FCDE740" w:rsidR="005A3A42" w:rsidRPr="005A3A42" w:rsidRDefault="005A3A42" w:rsidP="005A3A42">
      <w:pPr>
        <w:pStyle w:val="KeinLeerraum"/>
        <w:rPr>
          <w:rFonts w:ascii="Arial" w:hAnsi="Arial" w:cs="Arial"/>
          <w:sz w:val="24"/>
          <w:szCs w:val="24"/>
        </w:rPr>
      </w:pPr>
      <w:r>
        <w:rPr>
          <w:rFonts w:ascii="Arial" w:hAnsi="Arial" w:cs="Arial"/>
          <w:sz w:val="24"/>
          <w:szCs w:val="24"/>
        </w:rPr>
        <w:t>Nächtigung und Frühstück sind vor Ort zu bezahlen.</w:t>
      </w:r>
    </w:p>
    <w:p w14:paraId="540EF18F" w14:textId="77777777" w:rsidR="007F1CFF" w:rsidRDefault="007F1CFF"/>
    <w:p w14:paraId="4F676D44" w14:textId="77777777" w:rsidR="005A3A42" w:rsidRDefault="005A3A42"/>
    <w:p w14:paraId="6297C926" w14:textId="151D0B3E" w:rsidR="007F1CFF" w:rsidRPr="00550C15" w:rsidRDefault="007F1CFF">
      <w:pPr>
        <w:rPr>
          <w:rFonts w:ascii="Arial" w:hAnsi="Arial" w:cs="Arial"/>
          <w:b/>
          <w:sz w:val="24"/>
          <w:szCs w:val="24"/>
        </w:rPr>
      </w:pPr>
      <w:r w:rsidRPr="00550C15">
        <w:rPr>
          <w:rFonts w:ascii="Arial" w:hAnsi="Arial" w:cs="Arial"/>
          <w:b/>
          <w:sz w:val="24"/>
          <w:szCs w:val="24"/>
        </w:rPr>
        <w:t xml:space="preserve">Variante 2: Von der </w:t>
      </w:r>
      <w:proofErr w:type="spellStart"/>
      <w:r w:rsidRPr="00550C15">
        <w:rPr>
          <w:rFonts w:ascii="Arial" w:hAnsi="Arial" w:cs="Arial"/>
          <w:b/>
          <w:sz w:val="24"/>
          <w:szCs w:val="24"/>
        </w:rPr>
        <w:t>Gjaidalm</w:t>
      </w:r>
      <w:proofErr w:type="spellEnd"/>
      <w:r w:rsidRPr="00550C15">
        <w:rPr>
          <w:rFonts w:ascii="Arial" w:hAnsi="Arial" w:cs="Arial"/>
          <w:b/>
          <w:sz w:val="24"/>
          <w:szCs w:val="24"/>
        </w:rPr>
        <w:t xml:space="preserve"> zur </w:t>
      </w:r>
      <w:proofErr w:type="spellStart"/>
      <w:r w:rsidRPr="00550C15">
        <w:rPr>
          <w:rFonts w:ascii="Arial" w:hAnsi="Arial" w:cs="Arial"/>
          <w:b/>
          <w:sz w:val="24"/>
          <w:szCs w:val="24"/>
        </w:rPr>
        <w:t>Simonyhütte</w:t>
      </w:r>
      <w:proofErr w:type="spellEnd"/>
      <w:r w:rsidR="009B140D" w:rsidRPr="00550C15">
        <w:rPr>
          <w:rFonts w:ascii="Arial" w:hAnsi="Arial" w:cs="Arial"/>
          <w:b/>
          <w:sz w:val="24"/>
          <w:szCs w:val="24"/>
        </w:rPr>
        <w:t xml:space="preserve"> (2203m)</w:t>
      </w:r>
      <w:r w:rsidRPr="00550C15">
        <w:rPr>
          <w:rFonts w:ascii="Arial" w:hAnsi="Arial" w:cs="Arial"/>
          <w:b/>
          <w:sz w:val="24"/>
          <w:szCs w:val="24"/>
        </w:rPr>
        <w:t xml:space="preserve"> und Gipfelbesteigung</w:t>
      </w:r>
    </w:p>
    <w:p w14:paraId="7C7AF637" w14:textId="77777777" w:rsidR="00124B7D" w:rsidRPr="00550C15" w:rsidRDefault="00124B7D" w:rsidP="00124B7D">
      <w:pPr>
        <w:rPr>
          <w:rFonts w:ascii="Arial" w:hAnsi="Arial" w:cs="Arial"/>
          <w:bCs/>
          <w:sz w:val="24"/>
          <w:szCs w:val="24"/>
        </w:rPr>
      </w:pPr>
      <w:r w:rsidRPr="00550C15">
        <w:rPr>
          <w:rFonts w:ascii="Arial" w:hAnsi="Arial" w:cs="Arial"/>
          <w:bCs/>
          <w:sz w:val="24"/>
          <w:szCs w:val="24"/>
        </w:rPr>
        <w:t xml:space="preserve">Der Zustieg zur </w:t>
      </w:r>
      <w:proofErr w:type="spellStart"/>
      <w:r w:rsidRPr="00550C15">
        <w:rPr>
          <w:rFonts w:ascii="Arial" w:hAnsi="Arial" w:cs="Arial"/>
          <w:bCs/>
          <w:sz w:val="24"/>
          <w:szCs w:val="24"/>
        </w:rPr>
        <w:t>Simonyhütte</w:t>
      </w:r>
      <w:proofErr w:type="spellEnd"/>
      <w:r w:rsidRPr="00550C15">
        <w:rPr>
          <w:rFonts w:ascii="Arial" w:hAnsi="Arial" w:cs="Arial"/>
          <w:bCs/>
          <w:sz w:val="24"/>
          <w:szCs w:val="24"/>
        </w:rPr>
        <w:t xml:space="preserve"> von der oberösterreichischen Seite wird mit Seilbahnunterstützung von </w:t>
      </w:r>
      <w:proofErr w:type="spellStart"/>
      <w:r w:rsidRPr="00550C15">
        <w:rPr>
          <w:rFonts w:ascii="Arial" w:hAnsi="Arial" w:cs="Arial"/>
          <w:bCs/>
          <w:sz w:val="24"/>
          <w:szCs w:val="24"/>
        </w:rPr>
        <w:t>Obertraun</w:t>
      </w:r>
      <w:proofErr w:type="spellEnd"/>
      <w:r w:rsidRPr="00550C15">
        <w:rPr>
          <w:rFonts w:ascii="Arial" w:hAnsi="Arial" w:cs="Arial"/>
          <w:bCs/>
          <w:sz w:val="24"/>
          <w:szCs w:val="24"/>
        </w:rPr>
        <w:t xml:space="preserve"> aus gemacht. Wir fahren alle 3 Teilstrecken, bis zur </w:t>
      </w:r>
      <w:proofErr w:type="spellStart"/>
      <w:r w:rsidRPr="00550C15">
        <w:rPr>
          <w:rFonts w:ascii="Arial" w:hAnsi="Arial" w:cs="Arial"/>
          <w:bCs/>
          <w:sz w:val="24"/>
          <w:szCs w:val="24"/>
        </w:rPr>
        <w:t>Gjaid</w:t>
      </w:r>
      <w:proofErr w:type="spellEnd"/>
      <w:r w:rsidRPr="00550C15">
        <w:rPr>
          <w:rFonts w:ascii="Arial" w:hAnsi="Arial" w:cs="Arial"/>
          <w:bCs/>
          <w:sz w:val="24"/>
          <w:szCs w:val="24"/>
        </w:rPr>
        <w:t xml:space="preserve"> Alm.</w:t>
      </w:r>
    </w:p>
    <w:p w14:paraId="14448AA7" w14:textId="0B70440A" w:rsidR="00124B7D" w:rsidRPr="00550C15" w:rsidRDefault="00124B7D" w:rsidP="00124B7D">
      <w:pPr>
        <w:rPr>
          <w:rFonts w:ascii="Arial" w:hAnsi="Arial" w:cs="Arial"/>
          <w:sz w:val="24"/>
          <w:szCs w:val="24"/>
        </w:rPr>
      </w:pPr>
      <w:r w:rsidRPr="00550C15">
        <w:rPr>
          <w:rFonts w:ascii="Arial" w:hAnsi="Arial" w:cs="Arial"/>
          <w:sz w:val="24"/>
          <w:szCs w:val="24"/>
        </w:rPr>
        <w:t xml:space="preserve">Von der </w:t>
      </w:r>
      <w:proofErr w:type="spellStart"/>
      <w:r w:rsidRPr="00550C15">
        <w:rPr>
          <w:rFonts w:ascii="Arial" w:hAnsi="Arial" w:cs="Arial"/>
          <w:sz w:val="24"/>
          <w:szCs w:val="24"/>
        </w:rPr>
        <w:t>Gjaidalm</w:t>
      </w:r>
      <w:proofErr w:type="spellEnd"/>
      <w:r w:rsidRPr="00550C15">
        <w:rPr>
          <w:rFonts w:ascii="Arial" w:hAnsi="Arial" w:cs="Arial"/>
          <w:sz w:val="24"/>
          <w:szCs w:val="24"/>
        </w:rPr>
        <w:t xml:space="preserve"> folgen wir dem markierten und beschilderten Wanderweg zur meist schon von weitem sichtbaren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Zu Beginn zweigen noch einige Wege ab und zwar zum Taubenkogel und zum </w:t>
      </w:r>
      <w:proofErr w:type="spellStart"/>
      <w:r w:rsidRPr="00550C15">
        <w:rPr>
          <w:rFonts w:ascii="Arial" w:hAnsi="Arial" w:cs="Arial"/>
          <w:sz w:val="24"/>
          <w:szCs w:val="24"/>
        </w:rPr>
        <w:t>Oberfeld</w:t>
      </w:r>
      <w:proofErr w:type="spellEnd"/>
      <w:r w:rsidRPr="00550C15">
        <w:rPr>
          <w:rFonts w:ascii="Arial" w:hAnsi="Arial" w:cs="Arial"/>
          <w:sz w:val="24"/>
          <w:szCs w:val="24"/>
        </w:rPr>
        <w:t xml:space="preserve"> sowie zum </w:t>
      </w:r>
      <w:proofErr w:type="spellStart"/>
      <w:r w:rsidRPr="00550C15">
        <w:rPr>
          <w:rFonts w:ascii="Arial" w:hAnsi="Arial" w:cs="Arial"/>
          <w:sz w:val="24"/>
          <w:szCs w:val="24"/>
        </w:rPr>
        <w:t>Wiesberghaus</w:t>
      </w:r>
      <w:proofErr w:type="spellEnd"/>
      <w:r w:rsidRPr="00550C15">
        <w:rPr>
          <w:rFonts w:ascii="Arial" w:hAnsi="Arial" w:cs="Arial"/>
          <w:sz w:val="24"/>
          <w:szCs w:val="24"/>
        </w:rPr>
        <w:t xml:space="preserve">. Wir halten uns dazwischen an die Schilder zur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und </w:t>
      </w:r>
      <w:proofErr w:type="gramStart"/>
      <w:r w:rsidRPr="00550C15">
        <w:rPr>
          <w:rFonts w:ascii="Arial" w:hAnsi="Arial" w:cs="Arial"/>
          <w:sz w:val="24"/>
          <w:szCs w:val="24"/>
        </w:rPr>
        <w:t>folgt</w:t>
      </w:r>
      <w:proofErr w:type="gramEnd"/>
      <w:r w:rsidRPr="00550C15">
        <w:rPr>
          <w:rFonts w:ascii="Arial" w:hAnsi="Arial" w:cs="Arial"/>
          <w:sz w:val="24"/>
          <w:szCs w:val="24"/>
        </w:rPr>
        <w:t xml:space="preserve"> leicht fallend dem Wanderweg in die </w:t>
      </w:r>
      <w:proofErr w:type="spellStart"/>
      <w:r w:rsidRPr="00550C15">
        <w:rPr>
          <w:rFonts w:ascii="Arial" w:hAnsi="Arial" w:cs="Arial"/>
          <w:sz w:val="24"/>
          <w:szCs w:val="24"/>
        </w:rPr>
        <w:t>Zirbengrube</w:t>
      </w:r>
      <w:proofErr w:type="spellEnd"/>
      <w:r w:rsidRPr="00550C15">
        <w:rPr>
          <w:rFonts w:ascii="Arial" w:hAnsi="Arial" w:cs="Arial"/>
          <w:sz w:val="24"/>
          <w:szCs w:val="24"/>
        </w:rPr>
        <w:t xml:space="preserve">. Von dieser dann ansteigend in einem Rechtsbogen zunächst bis unter die Felsplatten auf denen die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thront. Der Weg dreht sich dann erst im oberen Bereich wieder nach Links Richtung </w:t>
      </w:r>
      <w:proofErr w:type="spellStart"/>
      <w:r w:rsidRPr="00550C15">
        <w:rPr>
          <w:rFonts w:ascii="Arial" w:hAnsi="Arial" w:cs="Arial"/>
          <w:sz w:val="24"/>
          <w:szCs w:val="24"/>
        </w:rPr>
        <w:t>Gjaidstein</w:t>
      </w:r>
      <w:proofErr w:type="spellEnd"/>
      <w:r w:rsidRPr="00550C15">
        <w:rPr>
          <w:rFonts w:ascii="Arial" w:hAnsi="Arial" w:cs="Arial"/>
          <w:sz w:val="24"/>
          <w:szCs w:val="24"/>
        </w:rPr>
        <w:t xml:space="preserve">. </w:t>
      </w:r>
    </w:p>
    <w:p w14:paraId="2487E716" w14:textId="77777777" w:rsidR="00124B7D" w:rsidRPr="005A3A42" w:rsidRDefault="00124B7D" w:rsidP="005A3A42">
      <w:pPr>
        <w:pStyle w:val="KeinLeerraum"/>
        <w:rPr>
          <w:rFonts w:ascii="Arial" w:hAnsi="Arial" w:cs="Arial"/>
          <w:sz w:val="24"/>
          <w:szCs w:val="24"/>
        </w:rPr>
      </w:pPr>
      <w:r w:rsidRPr="005A3A42">
        <w:rPr>
          <w:rFonts w:ascii="Arial" w:hAnsi="Arial" w:cs="Arial"/>
          <w:sz w:val="24"/>
          <w:szCs w:val="24"/>
        </w:rPr>
        <w:t>Länge: ca. 6km</w:t>
      </w:r>
    </w:p>
    <w:p w14:paraId="0CB8F63C" w14:textId="77777777" w:rsidR="00124B7D" w:rsidRPr="005A3A42" w:rsidRDefault="00124B7D" w:rsidP="005A3A42">
      <w:pPr>
        <w:pStyle w:val="KeinLeerraum"/>
        <w:rPr>
          <w:rFonts w:ascii="Arial" w:hAnsi="Arial" w:cs="Arial"/>
          <w:sz w:val="24"/>
          <w:szCs w:val="24"/>
        </w:rPr>
      </w:pPr>
      <w:r w:rsidRPr="005A3A42">
        <w:rPr>
          <w:rFonts w:ascii="Arial" w:hAnsi="Arial" w:cs="Arial"/>
          <w:sz w:val="24"/>
          <w:szCs w:val="24"/>
        </w:rPr>
        <w:t>Höhenmeter: 860</w:t>
      </w:r>
    </w:p>
    <w:p w14:paraId="2ECB1AF6" w14:textId="77777777" w:rsidR="00124B7D" w:rsidRPr="005A3A42" w:rsidRDefault="00124B7D" w:rsidP="005A3A42">
      <w:pPr>
        <w:pStyle w:val="KeinLeerraum"/>
        <w:rPr>
          <w:rFonts w:ascii="Arial" w:hAnsi="Arial" w:cs="Arial"/>
          <w:sz w:val="24"/>
          <w:szCs w:val="24"/>
        </w:rPr>
      </w:pPr>
      <w:r w:rsidRPr="005A3A42">
        <w:rPr>
          <w:rFonts w:ascii="Arial" w:hAnsi="Arial" w:cs="Arial"/>
          <w:sz w:val="24"/>
          <w:szCs w:val="24"/>
        </w:rPr>
        <w:t>Dauer: 3,5 Stunden</w:t>
      </w:r>
    </w:p>
    <w:p w14:paraId="05A74126" w14:textId="77777777" w:rsidR="00124B7D" w:rsidRPr="00550C15" w:rsidRDefault="00124B7D">
      <w:pPr>
        <w:rPr>
          <w:rFonts w:ascii="Arial" w:hAnsi="Arial" w:cs="Arial"/>
          <w:sz w:val="24"/>
          <w:szCs w:val="24"/>
        </w:rPr>
      </w:pPr>
    </w:p>
    <w:p w14:paraId="3EA774DB" w14:textId="33D5008C" w:rsidR="007F1CFF" w:rsidRPr="00550C15" w:rsidRDefault="007F1CFF" w:rsidP="007F1CFF">
      <w:pPr>
        <w:rPr>
          <w:rFonts w:ascii="Arial" w:hAnsi="Arial" w:cs="Arial"/>
          <w:bCs/>
          <w:sz w:val="24"/>
          <w:szCs w:val="24"/>
        </w:rPr>
      </w:pPr>
      <w:r w:rsidRPr="00550C15">
        <w:rPr>
          <w:rFonts w:ascii="Arial" w:hAnsi="Arial" w:cs="Arial"/>
          <w:bCs/>
          <w:sz w:val="24"/>
          <w:szCs w:val="24"/>
        </w:rPr>
        <w:t xml:space="preserve">Die Hochtour auf den Hohen Dachstein (2.996 m) führt von der </w:t>
      </w:r>
      <w:proofErr w:type="spellStart"/>
      <w:r w:rsidRPr="00550C15">
        <w:rPr>
          <w:rFonts w:ascii="Arial" w:hAnsi="Arial" w:cs="Arial"/>
          <w:bCs/>
          <w:sz w:val="24"/>
          <w:szCs w:val="24"/>
        </w:rPr>
        <w:t>Simonyhütte</w:t>
      </w:r>
      <w:proofErr w:type="spellEnd"/>
      <w:r w:rsidR="009B140D" w:rsidRPr="00550C15">
        <w:rPr>
          <w:rFonts w:ascii="Arial" w:hAnsi="Arial" w:cs="Arial"/>
          <w:bCs/>
          <w:sz w:val="24"/>
          <w:szCs w:val="24"/>
        </w:rPr>
        <w:t xml:space="preserve"> (2203m)</w:t>
      </w:r>
      <w:r w:rsidRPr="00550C15">
        <w:rPr>
          <w:rFonts w:ascii="Arial" w:hAnsi="Arial" w:cs="Arial"/>
          <w:bCs/>
          <w:sz w:val="24"/>
          <w:szCs w:val="24"/>
        </w:rPr>
        <w:t xml:space="preserve"> über den Hallstätter Gletscher, der bis zum Einstieg auf 30 Grad oder mehr </w:t>
      </w:r>
      <w:proofErr w:type="spellStart"/>
      <w:r w:rsidRPr="00550C15">
        <w:rPr>
          <w:rFonts w:ascii="Arial" w:hAnsi="Arial" w:cs="Arial"/>
          <w:bCs/>
          <w:sz w:val="24"/>
          <w:szCs w:val="24"/>
        </w:rPr>
        <w:t>ansteilt</w:t>
      </w:r>
      <w:proofErr w:type="spellEnd"/>
      <w:r w:rsidRPr="00550C15">
        <w:rPr>
          <w:rFonts w:ascii="Arial" w:hAnsi="Arial" w:cs="Arial"/>
          <w:bCs/>
          <w:sz w:val="24"/>
          <w:szCs w:val="24"/>
        </w:rPr>
        <w:t>. Dann führt ein Klettersteig in der Schwierigkeit B auf den Gipfel.</w:t>
      </w:r>
    </w:p>
    <w:p w14:paraId="393ACCDA" w14:textId="77777777" w:rsidR="007F1CFF" w:rsidRPr="00550C15" w:rsidRDefault="007F1CFF" w:rsidP="007F1CFF">
      <w:pPr>
        <w:rPr>
          <w:rFonts w:ascii="Arial" w:hAnsi="Arial" w:cs="Arial"/>
          <w:bCs/>
          <w:sz w:val="24"/>
          <w:szCs w:val="24"/>
        </w:rPr>
      </w:pPr>
      <w:r w:rsidRPr="00550C15">
        <w:rPr>
          <w:rFonts w:ascii="Arial" w:hAnsi="Arial" w:cs="Arial"/>
          <w:bCs/>
          <w:sz w:val="24"/>
          <w:szCs w:val="24"/>
        </w:rPr>
        <w:t xml:space="preserve">Nach der Schweizer Hochtourenskala ist die Tour als wenig </w:t>
      </w:r>
      <w:proofErr w:type="gramStart"/>
      <w:r w:rsidRPr="00550C15">
        <w:rPr>
          <w:rFonts w:ascii="Arial" w:hAnsi="Arial" w:cs="Arial"/>
          <w:bCs/>
          <w:sz w:val="24"/>
          <w:szCs w:val="24"/>
        </w:rPr>
        <w:t>schwierig</w:t>
      </w:r>
      <w:proofErr w:type="gramEnd"/>
      <w:r w:rsidRPr="00550C15">
        <w:rPr>
          <w:rFonts w:ascii="Arial" w:hAnsi="Arial" w:cs="Arial"/>
          <w:bCs/>
          <w:sz w:val="24"/>
          <w:szCs w:val="24"/>
        </w:rPr>
        <w:t> (WS - PD) einzustufen.</w:t>
      </w:r>
    </w:p>
    <w:p w14:paraId="1FD19220" w14:textId="0A0B5159" w:rsidR="007F1CFF" w:rsidRPr="00550C15" w:rsidRDefault="007F1CFF" w:rsidP="007F1CFF">
      <w:pPr>
        <w:rPr>
          <w:rFonts w:ascii="Arial" w:hAnsi="Arial" w:cs="Arial"/>
          <w:sz w:val="24"/>
          <w:szCs w:val="24"/>
        </w:rPr>
      </w:pPr>
      <w:r w:rsidRPr="00550C15">
        <w:rPr>
          <w:rFonts w:ascii="Arial" w:hAnsi="Arial" w:cs="Arial"/>
          <w:sz w:val="24"/>
          <w:szCs w:val="24"/>
        </w:rPr>
        <w:t xml:space="preserve">Hüttenübernachtung, Gletscher, Fels und natürlich eine prächtige Aussicht. Die Tour von der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auf den Hohen Dachstein bietet alles, was eine ordentliche Hochtour ausmacht ohne sehr schwierig zu werden. Am Klettersteig ist oft sehr viel Betrieb. Deshalb starten wir von der Hütte um 04:00 Uhr, sodass wir vor den Bergsteigern, die mit der Südwandbahn (ab 7 Uhr 50 in Betrieb) hochkommen am Einstieg sind. </w:t>
      </w:r>
    </w:p>
    <w:p w14:paraId="4C8D232C" w14:textId="0B1657FF" w:rsidR="008B19AE" w:rsidRDefault="008B19AE" w:rsidP="0027744F">
      <w:pPr>
        <w:jc w:val="center"/>
      </w:pPr>
      <w:r>
        <w:rPr>
          <w:noProof/>
          <w:lang w:eastAsia="de-DE"/>
        </w:rPr>
        <w:lastRenderedPageBreak/>
        <w:drawing>
          <wp:inline distT="0" distB="0" distL="0" distR="0" wp14:anchorId="6BFC9AF8" wp14:editId="6A84A03E">
            <wp:extent cx="4352925" cy="3264694"/>
            <wp:effectExtent l="0" t="0" r="0" b="0"/>
            <wp:docPr id="2014880315" name="Grafik 3" descr="Topo Hoher Dachstein Normalweg - Route i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 Hoher Dachstein Normalweg - Route in F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1485" cy="3263614"/>
                    </a:xfrm>
                    <a:prstGeom prst="rect">
                      <a:avLst/>
                    </a:prstGeom>
                    <a:noFill/>
                    <a:ln>
                      <a:noFill/>
                    </a:ln>
                  </pic:spPr>
                </pic:pic>
              </a:graphicData>
            </a:graphic>
          </wp:inline>
        </w:drawing>
      </w:r>
    </w:p>
    <w:p w14:paraId="57DFD353" w14:textId="77777777" w:rsidR="008B19AE" w:rsidRDefault="008B19AE" w:rsidP="007F1CFF"/>
    <w:p w14:paraId="60CFDA05" w14:textId="39E953D6" w:rsidR="008B19AE" w:rsidRPr="007F1CFF" w:rsidRDefault="008B19AE" w:rsidP="0027744F">
      <w:pPr>
        <w:jc w:val="center"/>
      </w:pPr>
      <w:r>
        <w:rPr>
          <w:noProof/>
          <w:lang w:eastAsia="de-DE"/>
        </w:rPr>
        <w:drawing>
          <wp:inline distT="0" distB="0" distL="0" distR="0" wp14:anchorId="59C07485" wp14:editId="775E6E6C">
            <wp:extent cx="4352925" cy="3264693"/>
            <wp:effectExtent l="0" t="0" r="0" b="0"/>
            <wp:docPr id="2115799870" name="Grafik 6" descr="Die Seethalerhütte (=Dachsteinwarte) schon im Blick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 Seethalerhütte (=Dachsteinwarte) schon im Blickfe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1486" cy="3263614"/>
                    </a:xfrm>
                    <a:prstGeom prst="rect">
                      <a:avLst/>
                    </a:prstGeom>
                    <a:noFill/>
                    <a:ln>
                      <a:noFill/>
                    </a:ln>
                  </pic:spPr>
                </pic:pic>
              </a:graphicData>
            </a:graphic>
          </wp:inline>
        </w:drawing>
      </w:r>
    </w:p>
    <w:p w14:paraId="269FFA1C" w14:textId="3F3357C3" w:rsidR="004976C6" w:rsidRPr="00550C15" w:rsidRDefault="004976C6">
      <w:pPr>
        <w:rPr>
          <w:rFonts w:ascii="Arial" w:hAnsi="Arial" w:cs="Arial"/>
          <w:sz w:val="24"/>
          <w:szCs w:val="24"/>
        </w:rPr>
      </w:pPr>
      <w:r w:rsidRPr="00550C15">
        <w:rPr>
          <w:rFonts w:ascii="Arial" w:hAnsi="Arial" w:cs="Arial"/>
          <w:sz w:val="24"/>
          <w:szCs w:val="24"/>
        </w:rPr>
        <w:t>Länge: 9,2km</w:t>
      </w:r>
    </w:p>
    <w:p w14:paraId="1C9E4F06" w14:textId="6B9DFA80" w:rsidR="007F1CFF" w:rsidRPr="00550C15" w:rsidRDefault="007F1CFF">
      <w:pPr>
        <w:rPr>
          <w:rFonts w:ascii="Arial" w:hAnsi="Arial" w:cs="Arial"/>
          <w:sz w:val="24"/>
          <w:szCs w:val="24"/>
        </w:rPr>
      </w:pPr>
      <w:r w:rsidRPr="00550C15">
        <w:rPr>
          <w:rFonts w:ascii="Arial" w:hAnsi="Arial" w:cs="Arial"/>
          <w:sz w:val="24"/>
          <w:szCs w:val="24"/>
        </w:rPr>
        <w:t>Dauer: hin und retour: 7 Stunden</w:t>
      </w:r>
    </w:p>
    <w:p w14:paraId="79B1DF29" w14:textId="7D469555" w:rsidR="007F1CFF" w:rsidRPr="00550C15" w:rsidRDefault="007F1CFF">
      <w:pPr>
        <w:rPr>
          <w:rFonts w:ascii="Arial" w:hAnsi="Arial" w:cs="Arial"/>
          <w:sz w:val="24"/>
          <w:szCs w:val="24"/>
        </w:rPr>
      </w:pPr>
      <w:r w:rsidRPr="00550C15">
        <w:rPr>
          <w:rFonts w:ascii="Arial" w:hAnsi="Arial" w:cs="Arial"/>
          <w:sz w:val="24"/>
          <w:szCs w:val="24"/>
        </w:rPr>
        <w:t xml:space="preserve">Höhenmeter: </w:t>
      </w:r>
      <w:r w:rsidR="006C6A07" w:rsidRPr="00550C15">
        <w:rPr>
          <w:rFonts w:ascii="Arial" w:hAnsi="Arial" w:cs="Arial"/>
          <w:sz w:val="24"/>
          <w:szCs w:val="24"/>
        </w:rPr>
        <w:t>9</w:t>
      </w:r>
      <w:r w:rsidRPr="00550C15">
        <w:rPr>
          <w:rFonts w:ascii="Arial" w:hAnsi="Arial" w:cs="Arial"/>
          <w:sz w:val="24"/>
          <w:szCs w:val="24"/>
        </w:rPr>
        <w:t>00</w:t>
      </w:r>
      <w:r w:rsidR="004976C6" w:rsidRPr="00550C15">
        <w:rPr>
          <w:rFonts w:ascii="Arial" w:hAnsi="Arial" w:cs="Arial"/>
          <w:sz w:val="24"/>
          <w:szCs w:val="24"/>
        </w:rPr>
        <w:t>m bergauf und bergab</w:t>
      </w:r>
    </w:p>
    <w:p w14:paraId="6EE8EAF2" w14:textId="3E747970" w:rsidR="008B19AE" w:rsidRDefault="008B19AE">
      <w:r>
        <w:rPr>
          <w:noProof/>
          <w:lang w:eastAsia="de-DE"/>
        </w:rPr>
        <w:lastRenderedPageBreak/>
        <w:drawing>
          <wp:inline distT="0" distB="0" distL="0" distR="0" wp14:anchorId="0F82491F" wp14:editId="0E8F993A">
            <wp:extent cx="5760720" cy="8261985"/>
            <wp:effectExtent l="0" t="0" r="0" b="5715"/>
            <wp:docPr id="1978227511" name="Grafik 4" descr="Dachstein Randkluft Klettersteig Topo (Normal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chstein Randkluft Klettersteig Topo (Normalw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261985"/>
                    </a:xfrm>
                    <a:prstGeom prst="rect">
                      <a:avLst/>
                    </a:prstGeom>
                    <a:noFill/>
                    <a:ln>
                      <a:noFill/>
                    </a:ln>
                  </pic:spPr>
                </pic:pic>
              </a:graphicData>
            </a:graphic>
          </wp:inline>
        </w:drawing>
      </w:r>
    </w:p>
    <w:p w14:paraId="58C2D0D0" w14:textId="73F5297D" w:rsidR="001F21F0" w:rsidRDefault="001F21F0" w:rsidP="0027744F">
      <w:pPr>
        <w:jc w:val="center"/>
      </w:pPr>
      <w:bookmarkStart w:id="0" w:name="_GoBack"/>
      <w:r>
        <w:rPr>
          <w:noProof/>
          <w:lang w:eastAsia="de-DE"/>
        </w:rPr>
        <w:lastRenderedPageBreak/>
        <w:drawing>
          <wp:inline distT="0" distB="0" distL="0" distR="0" wp14:anchorId="336C6EC3" wp14:editId="0443F9A4">
            <wp:extent cx="4203701" cy="3152775"/>
            <wp:effectExtent l="0" t="0" r="6350" b="9525"/>
            <wp:docPr id="887419524" name="Grafik 7" descr="Abstieg vom Gip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stieg vom Gipf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010" cy="3154507"/>
                    </a:xfrm>
                    <a:prstGeom prst="rect">
                      <a:avLst/>
                    </a:prstGeom>
                    <a:noFill/>
                    <a:ln>
                      <a:noFill/>
                    </a:ln>
                  </pic:spPr>
                </pic:pic>
              </a:graphicData>
            </a:graphic>
          </wp:inline>
        </w:drawing>
      </w:r>
      <w:bookmarkEnd w:id="0"/>
    </w:p>
    <w:p w14:paraId="1C83AB6F" w14:textId="2A11C2AA" w:rsidR="007F1CFF" w:rsidRPr="00550C15" w:rsidRDefault="007F1CFF">
      <w:pPr>
        <w:rPr>
          <w:rFonts w:ascii="Arial" w:hAnsi="Arial" w:cs="Arial"/>
          <w:sz w:val="24"/>
          <w:szCs w:val="24"/>
        </w:rPr>
      </w:pPr>
      <w:r w:rsidRPr="00550C15">
        <w:rPr>
          <w:rFonts w:ascii="Arial" w:hAnsi="Arial" w:cs="Arial"/>
          <w:sz w:val="24"/>
          <w:szCs w:val="24"/>
        </w:rPr>
        <w:t>Voraussetzung: Steigeisentaugliche Schuhe, Klettersteigerfahrung</w:t>
      </w:r>
    </w:p>
    <w:p w14:paraId="263F0ED0" w14:textId="5F95678D" w:rsidR="009B140D" w:rsidRPr="00550C15" w:rsidRDefault="009B140D" w:rsidP="009B140D">
      <w:pPr>
        <w:rPr>
          <w:rFonts w:ascii="Arial" w:hAnsi="Arial" w:cs="Arial"/>
          <w:sz w:val="24"/>
          <w:szCs w:val="24"/>
        </w:rPr>
      </w:pPr>
      <w:r w:rsidRPr="00550C15">
        <w:rPr>
          <w:rFonts w:ascii="Arial" w:hAnsi="Arial" w:cs="Arial"/>
          <w:sz w:val="24"/>
          <w:szCs w:val="24"/>
        </w:rPr>
        <w:t xml:space="preserve">Von der </w:t>
      </w:r>
      <w:proofErr w:type="spellStart"/>
      <w:r w:rsidRPr="00550C15">
        <w:rPr>
          <w:rFonts w:ascii="Arial" w:hAnsi="Arial" w:cs="Arial"/>
          <w:sz w:val="24"/>
          <w:szCs w:val="24"/>
        </w:rPr>
        <w:t>Simonyhütte</w:t>
      </w:r>
      <w:proofErr w:type="spellEnd"/>
      <w:r w:rsidRPr="00550C15">
        <w:rPr>
          <w:rFonts w:ascii="Arial" w:hAnsi="Arial" w:cs="Arial"/>
          <w:sz w:val="24"/>
          <w:szCs w:val="24"/>
        </w:rPr>
        <w:t xml:space="preserve"> gemeinsamer Abstieg (Variante 1 und Variante 2) über den Trägersteig. Abmarsch von der Hütte ca. 12:30 Uhr. Talfahrt mit der Gondel von der Station </w:t>
      </w:r>
      <w:proofErr w:type="spellStart"/>
      <w:r w:rsidRPr="00550C15">
        <w:rPr>
          <w:rFonts w:ascii="Arial" w:hAnsi="Arial" w:cs="Arial"/>
          <w:sz w:val="24"/>
          <w:szCs w:val="24"/>
        </w:rPr>
        <w:t>Gjaid</w:t>
      </w:r>
      <w:proofErr w:type="spellEnd"/>
    </w:p>
    <w:p w14:paraId="5C281182" w14:textId="77777777" w:rsidR="009B140D" w:rsidRPr="005A3A42" w:rsidRDefault="009B140D" w:rsidP="005A3A42">
      <w:pPr>
        <w:pStyle w:val="KeinLeerraum"/>
        <w:rPr>
          <w:rFonts w:ascii="Arial" w:hAnsi="Arial" w:cs="Arial"/>
          <w:sz w:val="24"/>
          <w:szCs w:val="24"/>
        </w:rPr>
      </w:pPr>
      <w:r w:rsidRPr="005A3A42">
        <w:rPr>
          <w:rFonts w:ascii="Arial" w:hAnsi="Arial" w:cs="Arial"/>
          <w:sz w:val="24"/>
          <w:szCs w:val="24"/>
        </w:rPr>
        <w:t>Länge ca. 6,5km</w:t>
      </w:r>
    </w:p>
    <w:p w14:paraId="0834A12A" w14:textId="77777777" w:rsidR="009B140D" w:rsidRPr="005A3A42" w:rsidRDefault="009B140D" w:rsidP="005A3A42">
      <w:pPr>
        <w:pStyle w:val="KeinLeerraum"/>
        <w:rPr>
          <w:rFonts w:ascii="Arial" w:hAnsi="Arial" w:cs="Arial"/>
          <w:sz w:val="24"/>
          <w:szCs w:val="24"/>
        </w:rPr>
      </w:pPr>
      <w:r w:rsidRPr="005A3A42">
        <w:rPr>
          <w:rFonts w:ascii="Arial" w:hAnsi="Arial" w:cs="Arial"/>
          <w:sz w:val="24"/>
          <w:szCs w:val="24"/>
        </w:rPr>
        <w:t>Höhenmeter: 860</w:t>
      </w:r>
    </w:p>
    <w:p w14:paraId="6617822D" w14:textId="77777777" w:rsidR="009B140D" w:rsidRPr="005A3A42" w:rsidRDefault="009B140D" w:rsidP="005A3A42">
      <w:pPr>
        <w:pStyle w:val="KeinLeerraum"/>
        <w:rPr>
          <w:rFonts w:ascii="Arial" w:hAnsi="Arial" w:cs="Arial"/>
          <w:sz w:val="24"/>
          <w:szCs w:val="24"/>
        </w:rPr>
      </w:pPr>
      <w:r w:rsidRPr="005A3A42">
        <w:rPr>
          <w:rFonts w:ascii="Arial" w:hAnsi="Arial" w:cs="Arial"/>
          <w:sz w:val="24"/>
          <w:szCs w:val="24"/>
        </w:rPr>
        <w:t>Dauer: 3 Stunden</w:t>
      </w:r>
    </w:p>
    <w:p w14:paraId="7B4B0524" w14:textId="2E3BF46F" w:rsidR="00550C15" w:rsidRPr="005A3A42" w:rsidRDefault="00550C15" w:rsidP="005A3A42">
      <w:pPr>
        <w:pStyle w:val="KeinLeerraum"/>
        <w:rPr>
          <w:rFonts w:ascii="Arial" w:hAnsi="Arial" w:cs="Arial"/>
          <w:sz w:val="24"/>
          <w:szCs w:val="24"/>
        </w:rPr>
      </w:pPr>
      <w:r w:rsidRPr="005A3A42">
        <w:rPr>
          <w:rFonts w:ascii="Arial" w:hAnsi="Arial" w:cs="Arial"/>
          <w:sz w:val="24"/>
          <w:szCs w:val="24"/>
        </w:rPr>
        <w:t>Teilnahmegebühr: € 40.- (excl. Übernachtung/Frühstück und Leihgebühr für Steigeisen)</w:t>
      </w:r>
    </w:p>
    <w:p w14:paraId="0B3918F4" w14:textId="77777777" w:rsidR="005A3A42" w:rsidRDefault="005A3A42">
      <w:pPr>
        <w:rPr>
          <w:rFonts w:ascii="Arial" w:hAnsi="Arial" w:cs="Arial"/>
          <w:sz w:val="24"/>
          <w:szCs w:val="24"/>
        </w:rPr>
      </w:pPr>
    </w:p>
    <w:p w14:paraId="2FDC01D5" w14:textId="47AAF35E" w:rsidR="009B140D" w:rsidRDefault="00550C15">
      <w:pPr>
        <w:rPr>
          <w:rFonts w:ascii="Arial" w:hAnsi="Arial" w:cs="Arial"/>
          <w:sz w:val="24"/>
          <w:szCs w:val="24"/>
        </w:rPr>
      </w:pPr>
      <w:r w:rsidRPr="00550C15">
        <w:rPr>
          <w:rFonts w:ascii="Arial" w:hAnsi="Arial" w:cs="Arial"/>
          <w:sz w:val="24"/>
          <w:szCs w:val="24"/>
        </w:rPr>
        <w:t>Abfahrt</w:t>
      </w:r>
      <w:r>
        <w:rPr>
          <w:rFonts w:ascii="Arial" w:hAnsi="Arial" w:cs="Arial"/>
          <w:sz w:val="24"/>
          <w:szCs w:val="24"/>
        </w:rPr>
        <w:t xml:space="preserve">: 3.7.2025, 08:00 Uhr, Apotheke </w:t>
      </w:r>
      <w:proofErr w:type="spellStart"/>
      <w:r>
        <w:rPr>
          <w:rFonts w:ascii="Arial" w:hAnsi="Arial" w:cs="Arial"/>
          <w:sz w:val="24"/>
          <w:szCs w:val="24"/>
        </w:rPr>
        <w:t>Puchenau</w:t>
      </w:r>
      <w:proofErr w:type="spellEnd"/>
      <w:r w:rsidR="005A3A42">
        <w:rPr>
          <w:rFonts w:ascii="Arial" w:hAnsi="Arial" w:cs="Arial"/>
          <w:sz w:val="24"/>
          <w:szCs w:val="24"/>
        </w:rPr>
        <w:t xml:space="preserve"> (Fahrgemeinschaften)</w:t>
      </w:r>
    </w:p>
    <w:p w14:paraId="63937146" w14:textId="4ABE22D4" w:rsidR="00550C15" w:rsidRDefault="00550C15">
      <w:pPr>
        <w:rPr>
          <w:rFonts w:ascii="Arial" w:hAnsi="Arial" w:cs="Arial"/>
          <w:sz w:val="24"/>
          <w:szCs w:val="24"/>
        </w:rPr>
      </w:pPr>
      <w:r>
        <w:rPr>
          <w:rFonts w:ascii="Arial" w:hAnsi="Arial" w:cs="Arial"/>
          <w:sz w:val="24"/>
          <w:szCs w:val="24"/>
        </w:rPr>
        <w:t>Die Veranstaltung findet nur bei passender Witterung statt.</w:t>
      </w:r>
    </w:p>
    <w:p w14:paraId="4D1D0DBB" w14:textId="5ED45301" w:rsidR="00550C15" w:rsidRPr="00550C15" w:rsidRDefault="00550C15" w:rsidP="00550C15">
      <w:pPr>
        <w:pStyle w:val="KeinLeerraum"/>
        <w:rPr>
          <w:rFonts w:ascii="Arial" w:hAnsi="Arial" w:cs="Arial"/>
          <w:sz w:val="24"/>
          <w:szCs w:val="24"/>
        </w:rPr>
      </w:pPr>
      <w:r w:rsidRPr="00550C15">
        <w:rPr>
          <w:rFonts w:ascii="Arial" w:hAnsi="Arial" w:cs="Arial"/>
          <w:sz w:val="24"/>
          <w:szCs w:val="24"/>
        </w:rPr>
        <w:t>Nähere Information und Anmeldung:</w:t>
      </w:r>
    </w:p>
    <w:p w14:paraId="1281495F" w14:textId="2F4D6FDA" w:rsidR="00550C15" w:rsidRPr="00550C15" w:rsidRDefault="00550C15" w:rsidP="00550C15">
      <w:pPr>
        <w:pStyle w:val="KeinLeerraum"/>
        <w:rPr>
          <w:rFonts w:ascii="Arial" w:hAnsi="Arial" w:cs="Arial"/>
          <w:sz w:val="24"/>
          <w:szCs w:val="24"/>
        </w:rPr>
      </w:pPr>
      <w:r w:rsidRPr="00550C15">
        <w:rPr>
          <w:rFonts w:ascii="Arial" w:hAnsi="Arial" w:cs="Arial"/>
          <w:sz w:val="24"/>
          <w:szCs w:val="24"/>
        </w:rPr>
        <w:t>Peter Schürz, mobil: 0676/7097680, Mail: peter.schuerz@a1.net</w:t>
      </w:r>
    </w:p>
    <w:sectPr w:rsidR="00550C15" w:rsidRPr="00550C1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CFF"/>
    <w:rsid w:val="00124B7D"/>
    <w:rsid w:val="001F21F0"/>
    <w:rsid w:val="0027744F"/>
    <w:rsid w:val="00430244"/>
    <w:rsid w:val="004421A5"/>
    <w:rsid w:val="004976C6"/>
    <w:rsid w:val="00550C15"/>
    <w:rsid w:val="005A3A42"/>
    <w:rsid w:val="006C6A07"/>
    <w:rsid w:val="007F1CFF"/>
    <w:rsid w:val="008B19AE"/>
    <w:rsid w:val="009B140D"/>
    <w:rsid w:val="00A400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F1CF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7F1CF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7F1CFF"/>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7F1CFF"/>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7F1CFF"/>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7F1CF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F1CF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F1CF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F1CF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1CFF"/>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7F1CFF"/>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7F1CFF"/>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7F1CFF"/>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7F1CFF"/>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7F1CF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F1CF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F1CF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F1CFF"/>
    <w:rPr>
      <w:rFonts w:eastAsiaTheme="majorEastAsia" w:cstheme="majorBidi"/>
      <w:color w:val="272727" w:themeColor="text1" w:themeTint="D8"/>
    </w:rPr>
  </w:style>
  <w:style w:type="paragraph" w:styleId="Titel">
    <w:name w:val="Title"/>
    <w:basedOn w:val="Standard"/>
    <w:next w:val="Standard"/>
    <w:link w:val="TitelZchn"/>
    <w:uiPriority w:val="10"/>
    <w:qFormat/>
    <w:rsid w:val="007F1C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F1CF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F1CFF"/>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F1CF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F1CF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F1CFF"/>
    <w:rPr>
      <w:i/>
      <w:iCs/>
      <w:color w:val="404040" w:themeColor="text1" w:themeTint="BF"/>
    </w:rPr>
  </w:style>
  <w:style w:type="paragraph" w:styleId="Listenabsatz">
    <w:name w:val="List Paragraph"/>
    <w:basedOn w:val="Standard"/>
    <w:uiPriority w:val="34"/>
    <w:qFormat/>
    <w:rsid w:val="007F1CFF"/>
    <w:pPr>
      <w:ind w:left="720"/>
      <w:contextualSpacing/>
    </w:pPr>
  </w:style>
  <w:style w:type="character" w:styleId="IntensiveHervorhebung">
    <w:name w:val="Intense Emphasis"/>
    <w:basedOn w:val="Absatz-Standardschriftart"/>
    <w:uiPriority w:val="21"/>
    <w:qFormat/>
    <w:rsid w:val="007F1CFF"/>
    <w:rPr>
      <w:i/>
      <w:iCs/>
      <w:color w:val="365F91" w:themeColor="accent1" w:themeShade="BF"/>
    </w:rPr>
  </w:style>
  <w:style w:type="paragraph" w:styleId="IntensivesZitat">
    <w:name w:val="Intense Quote"/>
    <w:basedOn w:val="Standard"/>
    <w:next w:val="Standard"/>
    <w:link w:val="IntensivesZitatZchn"/>
    <w:uiPriority w:val="30"/>
    <w:qFormat/>
    <w:rsid w:val="007F1CF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7F1CFF"/>
    <w:rPr>
      <w:i/>
      <w:iCs/>
      <w:color w:val="365F91" w:themeColor="accent1" w:themeShade="BF"/>
    </w:rPr>
  </w:style>
  <w:style w:type="character" w:styleId="IntensiverVerweis">
    <w:name w:val="Intense Reference"/>
    <w:basedOn w:val="Absatz-Standardschriftart"/>
    <w:uiPriority w:val="32"/>
    <w:qFormat/>
    <w:rsid w:val="007F1CFF"/>
    <w:rPr>
      <w:b/>
      <w:bCs/>
      <w:smallCaps/>
      <w:color w:val="365F91" w:themeColor="accent1" w:themeShade="BF"/>
      <w:spacing w:val="5"/>
    </w:rPr>
  </w:style>
  <w:style w:type="character" w:styleId="Hyperlink">
    <w:name w:val="Hyperlink"/>
    <w:basedOn w:val="Absatz-Standardschriftart"/>
    <w:uiPriority w:val="99"/>
    <w:unhideWhenUsed/>
    <w:rsid w:val="007F1CFF"/>
    <w:rPr>
      <w:color w:val="0000FF" w:themeColor="hyperlink"/>
      <w:u w:val="single"/>
    </w:rPr>
  </w:style>
  <w:style w:type="character" w:customStyle="1" w:styleId="UnresolvedMention">
    <w:name w:val="Unresolved Mention"/>
    <w:basedOn w:val="Absatz-Standardschriftart"/>
    <w:uiPriority w:val="99"/>
    <w:semiHidden/>
    <w:unhideWhenUsed/>
    <w:rsid w:val="007F1CFF"/>
    <w:rPr>
      <w:color w:val="605E5C"/>
      <w:shd w:val="clear" w:color="auto" w:fill="E1DFDD"/>
    </w:rPr>
  </w:style>
  <w:style w:type="paragraph" w:styleId="Sprechblasentext">
    <w:name w:val="Balloon Text"/>
    <w:basedOn w:val="Standard"/>
    <w:link w:val="SprechblasentextZchn"/>
    <w:uiPriority w:val="99"/>
    <w:semiHidden/>
    <w:unhideWhenUsed/>
    <w:rsid w:val="00550C1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0C15"/>
    <w:rPr>
      <w:rFonts w:ascii="Tahoma" w:hAnsi="Tahoma" w:cs="Tahoma"/>
      <w:sz w:val="16"/>
      <w:szCs w:val="16"/>
    </w:rPr>
  </w:style>
  <w:style w:type="paragraph" w:styleId="KeinLeerraum">
    <w:name w:val="No Spacing"/>
    <w:uiPriority w:val="1"/>
    <w:qFormat/>
    <w:rsid w:val="00550C1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F1CF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7F1CF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7F1CFF"/>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7F1CFF"/>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7F1CFF"/>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7F1CF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F1CF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F1CF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F1CF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1CFF"/>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7F1CFF"/>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7F1CFF"/>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7F1CFF"/>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7F1CFF"/>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7F1CF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F1CF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F1CF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F1CFF"/>
    <w:rPr>
      <w:rFonts w:eastAsiaTheme="majorEastAsia" w:cstheme="majorBidi"/>
      <w:color w:val="272727" w:themeColor="text1" w:themeTint="D8"/>
    </w:rPr>
  </w:style>
  <w:style w:type="paragraph" w:styleId="Titel">
    <w:name w:val="Title"/>
    <w:basedOn w:val="Standard"/>
    <w:next w:val="Standard"/>
    <w:link w:val="TitelZchn"/>
    <w:uiPriority w:val="10"/>
    <w:qFormat/>
    <w:rsid w:val="007F1C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F1CF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F1CFF"/>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F1CF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F1CF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F1CFF"/>
    <w:rPr>
      <w:i/>
      <w:iCs/>
      <w:color w:val="404040" w:themeColor="text1" w:themeTint="BF"/>
    </w:rPr>
  </w:style>
  <w:style w:type="paragraph" w:styleId="Listenabsatz">
    <w:name w:val="List Paragraph"/>
    <w:basedOn w:val="Standard"/>
    <w:uiPriority w:val="34"/>
    <w:qFormat/>
    <w:rsid w:val="007F1CFF"/>
    <w:pPr>
      <w:ind w:left="720"/>
      <w:contextualSpacing/>
    </w:pPr>
  </w:style>
  <w:style w:type="character" w:styleId="IntensiveHervorhebung">
    <w:name w:val="Intense Emphasis"/>
    <w:basedOn w:val="Absatz-Standardschriftart"/>
    <w:uiPriority w:val="21"/>
    <w:qFormat/>
    <w:rsid w:val="007F1CFF"/>
    <w:rPr>
      <w:i/>
      <w:iCs/>
      <w:color w:val="365F91" w:themeColor="accent1" w:themeShade="BF"/>
    </w:rPr>
  </w:style>
  <w:style w:type="paragraph" w:styleId="IntensivesZitat">
    <w:name w:val="Intense Quote"/>
    <w:basedOn w:val="Standard"/>
    <w:next w:val="Standard"/>
    <w:link w:val="IntensivesZitatZchn"/>
    <w:uiPriority w:val="30"/>
    <w:qFormat/>
    <w:rsid w:val="007F1CF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7F1CFF"/>
    <w:rPr>
      <w:i/>
      <w:iCs/>
      <w:color w:val="365F91" w:themeColor="accent1" w:themeShade="BF"/>
    </w:rPr>
  </w:style>
  <w:style w:type="character" w:styleId="IntensiverVerweis">
    <w:name w:val="Intense Reference"/>
    <w:basedOn w:val="Absatz-Standardschriftart"/>
    <w:uiPriority w:val="32"/>
    <w:qFormat/>
    <w:rsid w:val="007F1CFF"/>
    <w:rPr>
      <w:b/>
      <w:bCs/>
      <w:smallCaps/>
      <w:color w:val="365F91" w:themeColor="accent1" w:themeShade="BF"/>
      <w:spacing w:val="5"/>
    </w:rPr>
  </w:style>
  <w:style w:type="character" w:styleId="Hyperlink">
    <w:name w:val="Hyperlink"/>
    <w:basedOn w:val="Absatz-Standardschriftart"/>
    <w:uiPriority w:val="99"/>
    <w:unhideWhenUsed/>
    <w:rsid w:val="007F1CFF"/>
    <w:rPr>
      <w:color w:val="0000FF" w:themeColor="hyperlink"/>
      <w:u w:val="single"/>
    </w:rPr>
  </w:style>
  <w:style w:type="character" w:customStyle="1" w:styleId="UnresolvedMention">
    <w:name w:val="Unresolved Mention"/>
    <w:basedOn w:val="Absatz-Standardschriftart"/>
    <w:uiPriority w:val="99"/>
    <w:semiHidden/>
    <w:unhideWhenUsed/>
    <w:rsid w:val="007F1CFF"/>
    <w:rPr>
      <w:color w:val="605E5C"/>
      <w:shd w:val="clear" w:color="auto" w:fill="E1DFDD"/>
    </w:rPr>
  </w:style>
  <w:style w:type="paragraph" w:styleId="Sprechblasentext">
    <w:name w:val="Balloon Text"/>
    <w:basedOn w:val="Standard"/>
    <w:link w:val="SprechblasentextZchn"/>
    <w:uiPriority w:val="99"/>
    <w:semiHidden/>
    <w:unhideWhenUsed/>
    <w:rsid w:val="00550C1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0C15"/>
    <w:rPr>
      <w:rFonts w:ascii="Tahoma" w:hAnsi="Tahoma" w:cs="Tahoma"/>
      <w:sz w:val="16"/>
      <w:szCs w:val="16"/>
    </w:rPr>
  </w:style>
  <w:style w:type="paragraph" w:styleId="KeinLeerraum">
    <w:name w:val="No Spacing"/>
    <w:uiPriority w:val="1"/>
    <w:qFormat/>
    <w:rsid w:val="00550C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48535">
      <w:bodyDiv w:val="1"/>
      <w:marLeft w:val="0"/>
      <w:marRight w:val="0"/>
      <w:marTop w:val="0"/>
      <w:marBottom w:val="0"/>
      <w:divBdr>
        <w:top w:val="none" w:sz="0" w:space="0" w:color="auto"/>
        <w:left w:val="none" w:sz="0" w:space="0" w:color="auto"/>
        <w:bottom w:val="none" w:sz="0" w:space="0" w:color="auto"/>
        <w:right w:val="none" w:sz="0" w:space="0" w:color="auto"/>
      </w:divBdr>
      <w:divsChild>
        <w:div w:id="535582389">
          <w:marLeft w:val="0"/>
          <w:marRight w:val="0"/>
          <w:marTop w:val="330"/>
          <w:marBottom w:val="0"/>
          <w:divBdr>
            <w:top w:val="none" w:sz="0" w:space="0" w:color="auto"/>
            <w:left w:val="none" w:sz="0" w:space="0" w:color="auto"/>
            <w:bottom w:val="none" w:sz="0" w:space="0" w:color="auto"/>
            <w:right w:val="none" w:sz="0" w:space="0" w:color="auto"/>
          </w:divBdr>
        </w:div>
      </w:divsChild>
    </w:div>
    <w:div w:id="1054160706">
      <w:bodyDiv w:val="1"/>
      <w:marLeft w:val="0"/>
      <w:marRight w:val="0"/>
      <w:marTop w:val="0"/>
      <w:marBottom w:val="0"/>
      <w:divBdr>
        <w:top w:val="none" w:sz="0" w:space="0" w:color="auto"/>
        <w:left w:val="none" w:sz="0" w:space="0" w:color="auto"/>
        <w:bottom w:val="none" w:sz="0" w:space="0" w:color="auto"/>
        <w:right w:val="none" w:sz="0" w:space="0" w:color="auto"/>
      </w:divBdr>
      <w:divsChild>
        <w:div w:id="1687632736">
          <w:marLeft w:val="0"/>
          <w:marRight w:val="0"/>
          <w:marTop w:val="330"/>
          <w:marBottom w:val="0"/>
          <w:divBdr>
            <w:top w:val="none" w:sz="0" w:space="0" w:color="auto"/>
            <w:left w:val="none" w:sz="0" w:space="0" w:color="auto"/>
            <w:bottom w:val="none" w:sz="0" w:space="0" w:color="auto"/>
            <w:right w:val="none" w:sz="0" w:space="0" w:color="auto"/>
          </w:divBdr>
        </w:div>
      </w:divsChild>
    </w:div>
    <w:div w:id="1995571765">
      <w:bodyDiv w:val="1"/>
      <w:marLeft w:val="0"/>
      <w:marRight w:val="0"/>
      <w:marTop w:val="0"/>
      <w:marBottom w:val="0"/>
      <w:divBdr>
        <w:top w:val="none" w:sz="0" w:space="0" w:color="auto"/>
        <w:left w:val="none" w:sz="0" w:space="0" w:color="auto"/>
        <w:bottom w:val="none" w:sz="0" w:space="0" w:color="auto"/>
        <w:right w:val="none" w:sz="0" w:space="0" w:color="auto"/>
      </w:divBdr>
      <w:divsChild>
        <w:div w:id="1673410687">
          <w:marLeft w:val="0"/>
          <w:marRight w:val="0"/>
          <w:marTop w:val="330"/>
          <w:marBottom w:val="0"/>
          <w:divBdr>
            <w:top w:val="none" w:sz="0" w:space="0" w:color="auto"/>
            <w:left w:val="none" w:sz="0" w:space="0" w:color="auto"/>
            <w:bottom w:val="none" w:sz="0" w:space="0" w:color="auto"/>
            <w:right w:val="none" w:sz="0" w:space="0" w:color="auto"/>
          </w:divBdr>
        </w:div>
      </w:divsChild>
    </w:div>
    <w:div w:id="2119248875">
      <w:bodyDiv w:val="1"/>
      <w:marLeft w:val="0"/>
      <w:marRight w:val="0"/>
      <w:marTop w:val="0"/>
      <w:marBottom w:val="0"/>
      <w:divBdr>
        <w:top w:val="none" w:sz="0" w:space="0" w:color="auto"/>
        <w:left w:val="none" w:sz="0" w:space="0" w:color="auto"/>
        <w:bottom w:val="none" w:sz="0" w:space="0" w:color="auto"/>
        <w:right w:val="none" w:sz="0" w:space="0" w:color="auto"/>
      </w:divBdr>
      <w:divsChild>
        <w:div w:id="51512955">
          <w:marLeft w:val="0"/>
          <w:marRight w:val="0"/>
          <w:marTop w:val="3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27B91-0352-45D2-BDE0-4B990FE5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482</Words>
  <Characters>3039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SCHÜRZ</dc:creator>
  <cp:keywords/>
  <dc:description/>
  <cp:lastModifiedBy>User</cp:lastModifiedBy>
  <cp:revision>6</cp:revision>
  <dcterms:created xsi:type="dcterms:W3CDTF">2025-04-24T15:11:00Z</dcterms:created>
  <dcterms:modified xsi:type="dcterms:W3CDTF">2025-04-24T17:02:00Z</dcterms:modified>
</cp:coreProperties>
</file>